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</w:rPr>
        <w:t>С приходом теплых, солнечных весенних дней наступает таяние снега и начинается весенний паводок.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Паводок - это не только признак весны, но и опасность попадания с талыми водами источников микробного загрязнения.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</w:rPr>
        <w:t>В период весеннего паводка создаются благоприятные условия для сохранения и размножения возбудителей кишечных инфекций в окружающей среде, пищевых продуктах и воде. При этом возрастает вероятность распространения возбудителей острых кишечных инфекций водным путем, т.к. талые воды, попадая в воду децентрализованных источников питьевой воды, могут сделать её непригодной для употребления. При массивном накоплении возбудителей в талой воде частота их попадания в желудочно-кишечный тракт человека увеличивается, соответственно увеличивается вероятность возникновения заболеваний. Заразиться ОКИ через воду можно при употреблении сырой водопроводной воды для питья и в быту (мытье фруктов и овощей, споласкивание и замачивание детской посуды, сосок и игрушек), заглатывании воды во время купания в открытых водоемах и т.п.</w:t>
      </w:r>
    </w:p>
    <w:p w:rsidR="00EC5BE1" w:rsidRPr="00EC5BE1" w:rsidRDefault="00EC5BE1" w:rsidP="00EC5B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17365D"/>
          <w:sz w:val="27"/>
          <w:szCs w:val="27"/>
          <w:u w:val="single"/>
          <w:shd w:val="clear" w:color="auto" w:fill="FFFFFF"/>
        </w:rPr>
        <w:t>Что такое кишечная инфекция?</w:t>
      </w: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 Кишечные инфекции — это большая группа инфекционных заболеваний, которые вызываются разными микроорганизмами: вирусами, в том числе вирусом гепатита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, ротавирусами, бактериями — дизентерийной палочкой, сальмонеллами, эшерихиями и др. Основной путь заражения кишечными инфекциями фекально-оральный, при котором возбудитель проникает в организм человека через рот.</w:t>
      </w:r>
    </w:p>
    <w:p w:rsidR="00EC5BE1" w:rsidRPr="00EC5BE1" w:rsidRDefault="00EC5BE1" w:rsidP="00EC5B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Проявление болезни начинается с синдрома интоксикации, для которого характерны общая вялость, слабость, плохой аппетит, головная боль. Позже наступает синдром обезвоживания: рвота, диарея, боли в животе, температура, озноб. В среднем с момента попадания возбудителей в организм и проявления симптомов заболевания проходит 6 — 48 часов, максимальный период инкубации — 7 дней.</w:t>
      </w:r>
    </w:p>
    <w:p w:rsidR="00EC5BE1" w:rsidRPr="00EC5BE1" w:rsidRDefault="00EC5BE1" w:rsidP="00EC5B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Скрытый период при гепатите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от момента проникновения вируса до начала клинических проявлений болезни длится в среднем 35 дней.</w:t>
      </w:r>
    </w:p>
    <w:p w:rsidR="00EC5BE1" w:rsidRPr="00EC5BE1" w:rsidRDefault="00EC5BE1" w:rsidP="00EC5B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Гепатит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— широко распространенное инфекционное заболевание человека, вызванное вирусом гепатита А. Резервуаром и источником возбудителя является человек, больной и вирусоноситель. Встречается это заболевание повсеместно. Гепатит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— типичная инфекция с фекально-оральным механизмом передачи возбудителя. Реализация этого механизма осуществляется при употреблении воды или продуктов питания, зараженных вирусом гепатита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, а также контактно-бытовым путем при общении с больным при недостаточной санитарной культуре жителей. Это заболевание характеризуется поражением печени с признаками воспаления и клинически проявляющееся интоксикацией и желтушностью кожных покровов. Трудность борьбы с этой инфекцией заключается в длительном инкубационном периоде (35 дней), а именно в этот период больной при отсутствии клинических проявлений выделяет большое количество вирусов гепатита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в окружающую среду и в наличии безжелтушной формы вирусного гепатита А, когда отсутствуют видимые признаки желтухи.</w:t>
      </w:r>
    </w:p>
    <w:p w:rsidR="00EC5BE1" w:rsidRPr="00EC5BE1" w:rsidRDefault="00EC5BE1" w:rsidP="00EC5B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lastRenderedPageBreak/>
        <w:t>Ограничение распространения острых кишечных инфекций (ОКИ), вирусного гепатита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А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и снижение заболеваемости достигается улучшением санитарно-гигиенических условий жизни населения, усовершенствованием систем водоснабжения и канализации, современным обустройством предприятий общественного питания, детских и подростковых учреждений. Однако</w:t>
      </w:r>
      <w:proofErr w:type="gramStart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>,</w:t>
      </w:r>
      <w:proofErr w:type="gramEnd"/>
      <w:r w:rsidRPr="00EC5BE1">
        <w:rPr>
          <w:rFonts w:ascii="Times New Roman" w:eastAsia="Times New Roman" w:hAnsi="Times New Roman" w:cs="Times New Roman"/>
          <w:color w:val="17365D"/>
          <w:sz w:val="27"/>
          <w:szCs w:val="27"/>
          <w:shd w:val="clear" w:color="auto" w:fill="FFFFFF"/>
        </w:rPr>
        <w:t xml:space="preserve"> не стоит забывать о санитарной культуре населения. Предупреждение кишечных инфекций во многом зависит от каждого человека.</w:t>
      </w:r>
    </w:p>
    <w:p w:rsidR="00EC5BE1" w:rsidRPr="00EC5BE1" w:rsidRDefault="00EC5BE1" w:rsidP="00EC5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7030A0"/>
          <w:sz w:val="27"/>
        </w:rPr>
        <w:t>Профилактика.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соблюдайте правила личной гигиены: мойте руки после посещения туалета, после прихода с улицы, перед приготовлением пищи и перед моментом ее употребления;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пейте только кипяченую воду или минеральную воду, приобретенную в хорошо известных магазинах; не используйте для хозяйственно-бытовых нужд воду естественных водоемов или  прокипятите ее перед добавлением к пищевым продуктам или перед использованием;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овощи, фрукты, ягоды тщательно мойте в проточной (или кипяченой) воде, обдавайте кипятком;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 xml:space="preserve">храните в холодильнике сырое мясо и рыбу, овощи, фрукты  отдельно от готовых блюд. Помните, что некоторые возбудители кишечных инфекций (например, иерсинии, вызывающие такие тяжелые заболевания, как псевдотуберкулез и иерсиниоз) хорошо размножаются не только в тепле, но и в условиях холодильника, если продукты (морковь, лук, капуста) помещены туда </w:t>
      </w:r>
      <w:proofErr w:type="gramStart"/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немытыми</w:t>
      </w:r>
      <w:proofErr w:type="gramEnd"/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.;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для разделки разных видов продуктов используйте разные доски;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готовую вареную пищу употребляйте сразу же после приготовления;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 пищу, приготовленную накануне, перед употреблением прокипятите или прожарьте;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не употребляйте в пищу продукты, доброкачественность которых вызывает сомнение;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мясо, птицу, яйца обязательно подвергайте длительной тепловой обработке;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EC5BE1" w:rsidRPr="00EC5BE1" w:rsidRDefault="00EC5BE1" w:rsidP="00EC5B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  <w:shd w:val="clear" w:color="auto" w:fill="FFFFFF"/>
        </w:rPr>
        <w:t>при загородных прогулках имейте с собой достаточный индивидуальный запас питьевой воды.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u w:val="single"/>
        </w:rPr>
        <w:t>БЕРЕГИТЕ СВОЕ ЗДОРОВЬЕ И ЗДОРОВЬЕ СВОИХ ДЕТЕЙ!</w:t>
      </w:r>
      <w:r w:rsidRPr="00EC5B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10 правил для профилактики ОКИ (острых кишечных инфекций)</w:t>
      </w:r>
      <w:r w:rsidRPr="00EC5B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5B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5BE1">
        <w:rPr>
          <w:rFonts w:ascii="Times New Roman" w:eastAsia="Times New Roman" w:hAnsi="Times New Roman" w:cs="Times New Roman"/>
          <w:b/>
          <w:bCs/>
          <w:i/>
          <w:iCs/>
          <w:color w:val="984806"/>
          <w:sz w:val="27"/>
          <w:szCs w:val="27"/>
        </w:rPr>
        <w:t>Экспертами Всемирной Организации Здравоохранения для эффективного санитарного просвещения населения всей планеты по профилактике ОКИ (острые кишечные инфекции) были разработаны десять «золотых» правил для предотвращения пищевых отравлений (инфекций).</w:t>
      </w:r>
      <w:r w:rsidRPr="00EC5BE1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</w:p>
    <w:p w:rsidR="00EC5BE1" w:rsidRPr="00EC5BE1" w:rsidRDefault="00EC5BE1" w:rsidP="00EC5B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lastRenderedPageBreak/>
        <w:t>Выбор безопасных пищевых продуктов</w:t>
      </w:r>
      <w:r w:rsidRPr="00EC5BE1">
        <w:rPr>
          <w:rFonts w:ascii="Times New Roman" w:eastAsia="Times New Roman" w:hAnsi="Times New Roman" w:cs="Times New Roman"/>
          <w:color w:val="984806"/>
          <w:sz w:val="27"/>
          <w:szCs w:val="27"/>
          <w:shd w:val="clear" w:color="auto" w:fill="FFFFFF"/>
        </w:rPr>
        <w:t>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Многие продукты, такие как фрукты и овощи, потребляют в сыром виде, в то время как другие — рискованно кушать без предварительной обработки. Например, всегда покупайте пастеризованное, а не сырое молоко. Во время покупки про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дуктов имейте в виду, что цель их последующей обработки — сде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лать пищу безопасной и удлинить срок ее хранения. Определен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 xml:space="preserve">ные продукты, которые потребляются </w:t>
      </w:r>
      <w:proofErr w:type="gramStart"/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сырыми</w:t>
      </w:r>
      <w:proofErr w:type="gramEnd"/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, требуют тщатель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ной мойки, например, салат.</w:t>
      </w:r>
    </w:p>
    <w:p w:rsidR="00EC5BE1" w:rsidRPr="00EC5BE1" w:rsidRDefault="00EC5BE1" w:rsidP="00EC5B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Тщательно приготавливайте пищу.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Многие сырые продук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ты, главным образом, птица, мясо и сырое молоко, часто обсеменены патогенными микроорганизмами. В процессе варки (жар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ки) бактерии уничтожаются, но помните, что температура во всех частях пищевого продукта должна достигнуть 70° С. Если мясо цыпленка все еще сырое у кости, то поместите его снова в духовку до достижения полной готовности. Замороженное мясо, рыба и птица должны тщательно оттаиваться перед кулинарной обработкой.</w:t>
      </w:r>
    </w:p>
    <w:p w:rsidR="00EC5BE1" w:rsidRPr="00EC5BE1" w:rsidRDefault="00EC5BE1" w:rsidP="00EC5B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Ешьте приготовленную пищу без промедления.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Когда приготовленная пища охлаждается до комнатной температуры, микро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бы в ней начинают размножаться. Чем дольше она остается в та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ком состоянии, тем больше риск получить пищевое отравление. Чтобы себя обезопасить, ешьте пищу сразу после приготовления.</w:t>
      </w:r>
    </w:p>
    <w:p w:rsidR="00EC5BE1" w:rsidRPr="00EC5BE1" w:rsidRDefault="00EC5BE1" w:rsidP="00EC5B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Тщательно храните пищевые продукты</w:t>
      </w:r>
      <w:r w:rsidRPr="00EC5BE1">
        <w:rPr>
          <w:rFonts w:ascii="Times New Roman" w:eastAsia="Times New Roman" w:hAnsi="Times New Roman" w:cs="Times New Roman"/>
          <w:color w:val="984806"/>
          <w:sz w:val="27"/>
          <w:szCs w:val="27"/>
          <w:shd w:val="clear" w:color="auto" w:fill="FFFFFF"/>
        </w:rPr>
        <w:t>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Если Вы пригото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вили пищу впрок или хотите после употребления сохранить остав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 xml:space="preserve">шуюся ее часть, имейте в виду, что она должна </w:t>
      </w:r>
      <w:proofErr w:type="gramStart"/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храниться</w:t>
      </w:r>
      <w:proofErr w:type="gramEnd"/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 xml:space="preserve"> либо горячей (около или выше 60° С) либо холодной (около или ниже 10° С). Это исключительно важное правило, особенно если Вы на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мерены хранить пищу более 4-5 часов.</w:t>
      </w:r>
    </w:p>
    <w:p w:rsidR="00EC5BE1" w:rsidRPr="00EC5BE1" w:rsidRDefault="00EC5BE1" w:rsidP="00EC5B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Пищу для детей лучше вообще не подвергать хранению.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Общая ошибка, приводящая к бесчисленным случаям пищевых отравле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ний — хранение в холодильнике большого количества теплой пищи. Эта пища в перегруженном холодильнике не может быстро полно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стью остыть. Когда в середине пищевого продукта слишком долго сохраняется тепло (температура свыше 10° С), микробы выживают и быстро размножаются до опасного для здоровья человека уровня.</w:t>
      </w:r>
    </w:p>
    <w:p w:rsidR="00EC5BE1" w:rsidRPr="00EC5BE1" w:rsidRDefault="00EC5BE1" w:rsidP="00EC5B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Тщательно подогревайте приготовленную заранее пищу.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 Еще раз, перед едой, тщательно прогрейте пищу, (температура в ее толще должна быть не менее 70° С).</w:t>
      </w:r>
    </w:p>
    <w:p w:rsidR="00EC5BE1" w:rsidRPr="00EC5BE1" w:rsidRDefault="00EC5BE1" w:rsidP="00EC5B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Избегайте контакта между сырыми и готовыми пищевыми продуктами</w:t>
      </w:r>
      <w:r w:rsidRPr="00EC5BE1">
        <w:rPr>
          <w:rFonts w:ascii="Times New Roman" w:eastAsia="Times New Roman" w:hAnsi="Times New Roman" w:cs="Times New Roman"/>
          <w:color w:val="984806"/>
          <w:sz w:val="27"/>
          <w:szCs w:val="27"/>
          <w:shd w:val="clear" w:color="auto" w:fill="FFFFFF"/>
        </w:rPr>
        <w:t>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lastRenderedPageBreak/>
        <w:t>Правильно приготовленная пища может быть загрязнена путем соприкосновения с сырыми продуктами. Это перекрестное загрязнение может быть явным, когда например, сырая птица соприкасается с готовой пищей, или может быть скрытым. Например, нельзя использовать одну и ту же разделочную доску и нож для приготовления сырой и вареной (жареной) птицы. Подобная практика может привести к потенциальному риску перезаражения продуктов и росту в них микроорганизмов с последующим отравлением человека.</w:t>
      </w:r>
    </w:p>
    <w:p w:rsidR="00EC5BE1" w:rsidRPr="00EC5BE1" w:rsidRDefault="00EC5BE1" w:rsidP="00EC5B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Часто мойте руки.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Тщательно мойте руки перед приготовлением еды и после каждого перерыва в процессе готовки — особенно, если Вы перепеленали ребенка или были в туалете. После разделки сырых продуктов, таких как рыба, мясо или птица, опять вымойте руки, прежде чем приступить к обработке других продук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тов. А если у Вас имеется инфицированная царапина (ранка) на руке, то обязательно перевяжите ее или наложите пластырь преж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де, чем приступить к приготовлению пищи. Также помните, что домашние животные — собаки, птицы и особенно, черепахи — часто носители опасных микроорганизмов, которые могут попасть в пищу через Ваши руки.</w:t>
      </w:r>
    </w:p>
    <w:p w:rsidR="00EC5BE1" w:rsidRPr="00EC5BE1" w:rsidRDefault="00EC5BE1" w:rsidP="00EC5BE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Содержите кухню в идеальной чистоте</w:t>
      </w:r>
      <w:r w:rsidRPr="00EC5BE1">
        <w:rPr>
          <w:rFonts w:ascii="Times New Roman" w:eastAsia="Times New Roman" w:hAnsi="Times New Roman" w:cs="Times New Roman"/>
          <w:color w:val="984806"/>
          <w:sz w:val="27"/>
          <w:szCs w:val="27"/>
          <w:shd w:val="clear" w:color="auto" w:fill="FFFFFF"/>
        </w:rPr>
        <w:t>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Так как пища лег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ко загрязняется, любая поверхность, используемая для ее приго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товления, должна быть абсолютно чистой. Рассматривайте каж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дый пищевой обрезок, крошки или грязные пятна как потенциаль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ный резервуар микробов. Полотенца для протирания посуды должны меняться каждый день. Тряпки для мытья полов также требуют частой стирки.</w:t>
      </w:r>
    </w:p>
    <w:p w:rsidR="00EC5BE1" w:rsidRPr="00EC5BE1" w:rsidRDefault="00EC5BE1" w:rsidP="00EC5B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 xml:space="preserve">Храните пищу </w:t>
      </w:r>
      <w:proofErr w:type="gramStart"/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>защищенной</w:t>
      </w:r>
      <w:proofErr w:type="gramEnd"/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t xml:space="preserve"> от насекомых, грызунов и дру</w:t>
      </w:r>
      <w:r w:rsidRPr="00EC5BE1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shd w:val="clear" w:color="auto" w:fill="FFFFFF"/>
        </w:rPr>
        <w:softHyphen/>
        <w:t>гих животных</w:t>
      </w:r>
      <w:r w:rsidRPr="00EC5BE1">
        <w:rPr>
          <w:rFonts w:ascii="Times New Roman" w:eastAsia="Times New Roman" w:hAnsi="Times New Roman" w:cs="Times New Roman"/>
          <w:color w:val="984806"/>
          <w:sz w:val="27"/>
          <w:szCs w:val="27"/>
          <w:shd w:val="clear" w:color="auto" w:fill="FFFFFF"/>
        </w:rPr>
        <w:t>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 Животные часто являются переносчиками пато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генных микроорганизмов, которые вызывают пищевые отравления. Для надежной защиты продуктов храните их в плотно закрываю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щихся банках (контейнерах).</w:t>
      </w:r>
    </w:p>
    <w:p w:rsidR="00EC5BE1" w:rsidRPr="00EC5BE1" w:rsidRDefault="00EC5BE1" w:rsidP="00EC5BE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t>Используйте чистую воду. Чистая вода исключительно важ</w:t>
      </w:r>
      <w:r w:rsidRPr="00EC5BE1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</w:rPr>
        <w:softHyphen/>
        <w:t>на как для питья, так и для приготовления пищи. Если у Вас есть сомнения в отношении качества воды, то прокипятите ее перед добавлением к пищевым продуктам или перед использованием.</w:t>
      </w:r>
    </w:p>
    <w:p w:rsidR="000355D9" w:rsidRDefault="000355D9"/>
    <w:sectPr w:rsidR="0003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CCB"/>
    <w:multiLevelType w:val="multilevel"/>
    <w:tmpl w:val="DB781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0D4A"/>
    <w:multiLevelType w:val="multilevel"/>
    <w:tmpl w:val="5202A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F7197"/>
    <w:multiLevelType w:val="multilevel"/>
    <w:tmpl w:val="F3245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709BE"/>
    <w:multiLevelType w:val="multilevel"/>
    <w:tmpl w:val="DFA093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32B35"/>
    <w:multiLevelType w:val="multilevel"/>
    <w:tmpl w:val="77A68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227BA"/>
    <w:multiLevelType w:val="multilevel"/>
    <w:tmpl w:val="83F85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35D2"/>
    <w:multiLevelType w:val="multilevel"/>
    <w:tmpl w:val="CA28E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216F5"/>
    <w:multiLevelType w:val="multilevel"/>
    <w:tmpl w:val="F6A26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2583A"/>
    <w:multiLevelType w:val="multilevel"/>
    <w:tmpl w:val="EE62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D2224"/>
    <w:multiLevelType w:val="multilevel"/>
    <w:tmpl w:val="DD42A9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C32DE"/>
    <w:multiLevelType w:val="multilevel"/>
    <w:tmpl w:val="66680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C5BE1"/>
    <w:rsid w:val="000355D9"/>
    <w:rsid w:val="00EC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11"/>
    <w:qFormat/>
    <w:rsid w:val="00EC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C5BE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5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2022-03-23T07:33:00Z</dcterms:created>
  <dcterms:modified xsi:type="dcterms:W3CDTF">2022-03-23T07:33:00Z</dcterms:modified>
</cp:coreProperties>
</file>